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98C9DE" w14:textId="5653C106" w:rsidR="00173FF6" w:rsidRDefault="006125C8" w:rsidP="007F4C60">
      <w:pPr>
        <w:spacing w:line="360" w:lineRule="auto"/>
        <w:jc w:val="left"/>
        <w:rPr>
          <w:rFonts w:ascii="Verdana" w:hAnsi="Verdana"/>
          <w:b/>
          <w:sz w:val="26"/>
          <w:szCs w:val="26"/>
        </w:rPr>
      </w:pPr>
      <w:r>
        <w:rPr>
          <w:rFonts w:ascii="Verdana" w:hAnsi="Verdana"/>
          <w:b/>
          <w:sz w:val="26"/>
          <w:szCs w:val="26"/>
        </w:rPr>
        <w:t>Tenda F3--</w:t>
      </w:r>
      <w:r w:rsidR="009F1A55" w:rsidRPr="009F1A55">
        <w:rPr>
          <w:rFonts w:ascii="Verdana" w:hAnsi="Verdana" w:hint="eastAsia"/>
          <w:b/>
          <w:sz w:val="26"/>
          <w:szCs w:val="26"/>
        </w:rPr>
        <w:t xml:space="preserve">How </w:t>
      </w:r>
      <w:r w:rsidR="009F1A55" w:rsidRPr="009F1A55">
        <w:rPr>
          <w:rFonts w:ascii="Verdana" w:hAnsi="Verdana"/>
          <w:b/>
          <w:sz w:val="26"/>
          <w:szCs w:val="26"/>
        </w:rPr>
        <w:t xml:space="preserve">to </w:t>
      </w:r>
      <w:r w:rsidR="00DE6E66">
        <w:rPr>
          <w:rFonts w:ascii="Verdana" w:hAnsi="Verdana" w:hint="eastAsia"/>
          <w:b/>
          <w:sz w:val="26"/>
          <w:szCs w:val="26"/>
        </w:rPr>
        <w:t>Setup port forwarding</w:t>
      </w:r>
    </w:p>
    <w:p w14:paraId="6DB14DFE" w14:textId="77777777" w:rsidR="00132FA1" w:rsidRDefault="00132FA1" w:rsidP="007F4C60">
      <w:pPr>
        <w:spacing w:line="360" w:lineRule="auto"/>
        <w:jc w:val="left"/>
        <w:rPr>
          <w:rFonts w:ascii="Verdana" w:hAnsi="Verdana"/>
          <w:color w:val="FF0000"/>
          <w:sz w:val="24"/>
          <w:szCs w:val="24"/>
        </w:rPr>
      </w:pPr>
    </w:p>
    <w:p w14:paraId="15C4F01E" w14:textId="084D4903" w:rsidR="00044FAB" w:rsidRDefault="00044FAB" w:rsidP="007F4C60">
      <w:pPr>
        <w:spacing w:line="360" w:lineRule="auto"/>
        <w:jc w:val="left"/>
        <w:rPr>
          <w:rFonts w:ascii="Verdana" w:hAnsi="Verdana" w:cs="Verdana"/>
          <w:kern w:val="0"/>
          <w:sz w:val="24"/>
        </w:rPr>
      </w:pPr>
      <w:r>
        <w:rPr>
          <w:rFonts w:ascii="Verdana" w:hAnsi="Verdana" w:hint="eastAsia"/>
          <w:sz w:val="24"/>
          <w:szCs w:val="24"/>
        </w:rPr>
        <w:t xml:space="preserve">Step 1: </w:t>
      </w:r>
      <w:r w:rsidR="003A6DFF">
        <w:rPr>
          <w:rFonts w:ascii="Verdana" w:hAnsi="Verdana" w:cs="Verdana" w:hint="eastAsia"/>
          <w:kern w:val="0"/>
          <w:sz w:val="24"/>
        </w:rPr>
        <w:t>Login the homepage.</w:t>
      </w:r>
    </w:p>
    <w:p w14:paraId="5CFE3B87" w14:textId="77777777" w:rsidR="007F4C60" w:rsidRDefault="007F4C60" w:rsidP="007F4C60">
      <w:pPr>
        <w:spacing w:line="360" w:lineRule="auto"/>
        <w:jc w:val="left"/>
        <w:rPr>
          <w:rFonts w:ascii="Verdana" w:hAnsi="Verdana" w:cs="Verdana"/>
          <w:kern w:val="0"/>
          <w:sz w:val="24"/>
        </w:rPr>
      </w:pPr>
    </w:p>
    <w:p w14:paraId="66F9CB47" w14:textId="6D8B971C" w:rsidR="00470110" w:rsidRPr="00353580" w:rsidRDefault="00A942A3" w:rsidP="007F4C60">
      <w:pPr>
        <w:pStyle w:val="a9"/>
        <w:numPr>
          <w:ilvl w:val="0"/>
          <w:numId w:val="2"/>
        </w:numPr>
        <w:spacing w:line="360" w:lineRule="auto"/>
        <w:ind w:firstLineChars="0"/>
        <w:jc w:val="left"/>
        <w:rPr>
          <w:rFonts w:ascii="Verdana" w:hAnsi="Verdana"/>
          <w:sz w:val="24"/>
          <w:szCs w:val="24"/>
        </w:rPr>
      </w:pPr>
      <w:r w:rsidRPr="00A942A3">
        <w:rPr>
          <w:rFonts w:ascii="Verdana" w:eastAsia="微软雅黑" w:hAnsi="Verdana" w:cs="Verdana"/>
          <w:sz w:val="24"/>
        </w:rPr>
        <w:t>Open a browser then type</w:t>
      </w:r>
      <w:r w:rsidRPr="00A942A3">
        <w:rPr>
          <w:rStyle w:val="apple-converted-space"/>
          <w:rFonts w:ascii="Verdana" w:eastAsia="微软雅黑" w:hAnsi="Verdana" w:cs="Verdana"/>
          <w:sz w:val="24"/>
        </w:rPr>
        <w:t> </w:t>
      </w:r>
      <w:r w:rsidR="008E2F6B">
        <w:rPr>
          <w:rStyle w:val="apple-converted-space"/>
          <w:rFonts w:ascii="Verdana" w:eastAsia="微软雅黑" w:hAnsi="Verdana" w:cs="Verdana"/>
          <w:sz w:val="24"/>
        </w:rPr>
        <w:t>“</w:t>
      </w:r>
      <w:r w:rsidRPr="00A83489">
        <w:rPr>
          <w:rFonts w:ascii="Verdana" w:hAnsi="Verdana" w:cs="Verdana" w:hint="eastAsia"/>
          <w:color w:val="FF0000"/>
          <w:sz w:val="24"/>
        </w:rPr>
        <w:t>192.168.0.1</w:t>
      </w:r>
      <w:r w:rsidR="008E2F6B">
        <w:rPr>
          <w:rFonts w:ascii="Verdana" w:hAnsi="Verdana" w:cs="Verdana"/>
          <w:sz w:val="24"/>
        </w:rPr>
        <w:t>”</w:t>
      </w:r>
      <w:r w:rsidRPr="00A942A3">
        <w:rPr>
          <w:rFonts w:ascii="Verdana" w:hAnsi="Verdana" w:cs="Verdana"/>
          <w:sz w:val="24"/>
        </w:rPr>
        <w:t xml:space="preserve"> </w:t>
      </w:r>
      <w:r w:rsidRPr="00A942A3">
        <w:rPr>
          <w:rFonts w:ascii="Verdana" w:eastAsia="微软雅黑" w:hAnsi="Verdana" w:cs="Verdana"/>
          <w:sz w:val="24"/>
        </w:rPr>
        <w:t>into the</w:t>
      </w:r>
      <w:r w:rsidRPr="00A942A3">
        <w:rPr>
          <w:rStyle w:val="apple-converted-space"/>
          <w:rFonts w:ascii="Verdana" w:eastAsia="微软雅黑" w:hAnsi="Verdana" w:cs="Verdana"/>
          <w:bCs/>
          <w:sz w:val="24"/>
        </w:rPr>
        <w:t> </w:t>
      </w:r>
      <w:r w:rsidRPr="00A942A3">
        <w:rPr>
          <w:rFonts w:ascii="Verdana" w:eastAsia="微软雅黑" w:hAnsi="Verdana" w:cs="Verdana"/>
          <w:bCs/>
          <w:sz w:val="24"/>
        </w:rPr>
        <w:t>Address Bar</w:t>
      </w:r>
      <w:r w:rsidRPr="00A942A3">
        <w:rPr>
          <w:rFonts w:ascii="Verdana" w:eastAsia="微软雅黑" w:hAnsi="Verdana" w:cs="Verdana"/>
          <w:sz w:val="24"/>
        </w:rPr>
        <w:t>, press</w:t>
      </w:r>
      <w:r w:rsidRPr="00A942A3">
        <w:rPr>
          <w:rStyle w:val="apple-converted-space"/>
          <w:rFonts w:ascii="Verdana" w:eastAsia="微软雅黑" w:hAnsi="Verdana" w:cs="Verdana"/>
          <w:sz w:val="24"/>
        </w:rPr>
        <w:t> </w:t>
      </w:r>
      <w:r w:rsidRPr="00A942A3">
        <w:rPr>
          <w:rFonts w:ascii="Verdana" w:eastAsia="微软雅黑" w:hAnsi="Verdana" w:cs="Verdana"/>
          <w:bCs/>
          <w:sz w:val="24"/>
        </w:rPr>
        <w:t>Enter</w:t>
      </w:r>
      <w:r w:rsidRPr="00A942A3">
        <w:rPr>
          <w:rFonts w:ascii="Verdana" w:eastAsia="微软雅黑" w:hAnsi="Verdana" w:cs="Verdana"/>
          <w:sz w:val="24"/>
        </w:rPr>
        <w:t xml:space="preserve">. </w:t>
      </w:r>
      <w:r w:rsidR="005B18B8">
        <w:rPr>
          <w:rFonts w:ascii="Verdana" w:eastAsia="微软雅黑" w:hAnsi="Verdana" w:cs="Verdana" w:hint="eastAsia"/>
          <w:sz w:val="24"/>
        </w:rPr>
        <w:t xml:space="preserve">Then enter the password of </w:t>
      </w:r>
      <w:r w:rsidR="00A55139">
        <w:rPr>
          <w:rFonts w:ascii="Verdana" w:eastAsia="微软雅黑" w:hAnsi="Verdana" w:cs="Verdana" w:hint="eastAsia"/>
          <w:sz w:val="24"/>
        </w:rPr>
        <w:t>this page</w:t>
      </w:r>
      <w:r w:rsidR="005B18B8">
        <w:rPr>
          <w:rFonts w:ascii="Verdana" w:eastAsia="微软雅黑" w:hAnsi="Verdana" w:cs="Verdana" w:hint="eastAsia"/>
          <w:sz w:val="24"/>
        </w:rPr>
        <w:t>.</w:t>
      </w:r>
      <w:r w:rsidR="009E0CE9">
        <w:rPr>
          <w:rFonts w:ascii="Verdana" w:eastAsia="微软雅黑" w:hAnsi="Verdana" w:cs="Verdana" w:hint="eastAsia"/>
          <w:sz w:val="24"/>
        </w:rPr>
        <w:t xml:space="preserve"> Tap </w:t>
      </w:r>
      <w:r w:rsidR="009E0CE9">
        <w:rPr>
          <w:rFonts w:ascii="Verdana" w:eastAsia="微软雅黑" w:hAnsi="Verdana" w:cs="Verdana"/>
          <w:sz w:val="24"/>
        </w:rPr>
        <w:t>“</w:t>
      </w:r>
      <w:r w:rsidR="009E0CE9" w:rsidRPr="00A83489">
        <w:rPr>
          <w:rFonts w:ascii="Verdana" w:eastAsia="微软雅黑" w:hAnsi="Verdana" w:cs="Verdana" w:hint="eastAsia"/>
          <w:color w:val="FF0000"/>
          <w:sz w:val="24"/>
        </w:rPr>
        <w:t>Login</w:t>
      </w:r>
      <w:r w:rsidR="009E0CE9">
        <w:rPr>
          <w:rFonts w:ascii="Verdana" w:eastAsia="微软雅黑" w:hAnsi="Verdana" w:cs="Verdana"/>
          <w:sz w:val="24"/>
        </w:rPr>
        <w:t>”</w:t>
      </w:r>
      <w:r w:rsidR="009E0CE9">
        <w:rPr>
          <w:rFonts w:ascii="Verdana" w:eastAsia="微软雅黑" w:hAnsi="Verdana" w:cs="Verdana" w:hint="eastAsia"/>
          <w:sz w:val="24"/>
        </w:rPr>
        <w:t>.</w:t>
      </w:r>
    </w:p>
    <w:p w14:paraId="38DD12F5" w14:textId="77777777" w:rsidR="00353580" w:rsidRPr="00353580" w:rsidRDefault="00353580" w:rsidP="007F4C60">
      <w:pPr>
        <w:spacing w:line="360" w:lineRule="auto"/>
        <w:jc w:val="left"/>
        <w:rPr>
          <w:rFonts w:ascii="Verdana" w:hAnsi="Verdana"/>
          <w:sz w:val="24"/>
          <w:szCs w:val="24"/>
        </w:rPr>
      </w:pPr>
    </w:p>
    <w:p w14:paraId="0014405D" w14:textId="1B66484E" w:rsidR="003D4217" w:rsidRDefault="009B6DB1" w:rsidP="007F4C60">
      <w:pPr>
        <w:spacing w:line="360" w:lineRule="auto"/>
        <w:jc w:val="left"/>
        <w:rPr>
          <w:rFonts w:ascii="Verdana" w:hAnsi="Verdana"/>
          <w:sz w:val="24"/>
          <w:szCs w:val="24"/>
        </w:rPr>
      </w:pPr>
      <w:r>
        <w:rPr>
          <w:rFonts w:ascii="Verdana" w:hAnsi="Verdana"/>
          <w:noProof/>
          <w:sz w:val="24"/>
          <w:szCs w:val="24"/>
        </w:rPr>
        <w:drawing>
          <wp:inline distT="0" distB="0" distL="0" distR="0" wp14:anchorId="3DF092DB" wp14:editId="4B063858">
            <wp:extent cx="5274310" cy="3388360"/>
            <wp:effectExtent l="0" t="0" r="2540" b="254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3.1.png"/>
                    <pic:cNvPicPr/>
                  </pic:nvPicPr>
                  <pic:blipFill>
                    <a:blip r:embed="rId8">
                      <a:extLst>
                        <a:ext uri="{28A0092B-C50C-407E-A947-70E740481C1C}">
                          <a14:useLocalDpi xmlns:a14="http://schemas.microsoft.com/office/drawing/2010/main" val="0"/>
                        </a:ext>
                      </a:extLst>
                    </a:blip>
                    <a:stretch>
                      <a:fillRect/>
                    </a:stretch>
                  </pic:blipFill>
                  <pic:spPr>
                    <a:xfrm>
                      <a:off x="0" y="0"/>
                      <a:ext cx="5274310" cy="3388360"/>
                    </a:xfrm>
                    <a:prstGeom prst="rect">
                      <a:avLst/>
                    </a:prstGeom>
                  </pic:spPr>
                </pic:pic>
              </a:graphicData>
            </a:graphic>
          </wp:inline>
        </w:drawing>
      </w:r>
    </w:p>
    <w:p w14:paraId="3EE675DD" w14:textId="77777777" w:rsidR="002A265C" w:rsidRDefault="002A265C" w:rsidP="007F4C60">
      <w:pPr>
        <w:spacing w:line="360" w:lineRule="auto"/>
        <w:jc w:val="left"/>
        <w:rPr>
          <w:rFonts w:ascii="Verdana" w:hAnsi="Verdana"/>
          <w:color w:val="FF0000"/>
          <w:sz w:val="24"/>
          <w:szCs w:val="24"/>
        </w:rPr>
      </w:pPr>
    </w:p>
    <w:p w14:paraId="1E92B531" w14:textId="77777777" w:rsidR="00E0096F" w:rsidRDefault="00E0096F" w:rsidP="007F4C60">
      <w:pPr>
        <w:spacing w:line="360" w:lineRule="auto"/>
        <w:jc w:val="left"/>
        <w:rPr>
          <w:rFonts w:ascii="Verdana" w:hAnsi="Verdana"/>
          <w:color w:val="FFC000"/>
          <w:sz w:val="24"/>
          <w:szCs w:val="24"/>
        </w:rPr>
      </w:pPr>
      <w:r w:rsidRPr="008E2F6B">
        <w:rPr>
          <w:rFonts w:ascii="Verdana" w:hAnsi="Verdana" w:hint="eastAsia"/>
          <w:color w:val="FF0000"/>
          <w:sz w:val="24"/>
          <w:szCs w:val="24"/>
        </w:rPr>
        <w:t>N</w:t>
      </w:r>
      <w:r w:rsidRPr="008E2F6B">
        <w:rPr>
          <w:rFonts w:ascii="Verdana" w:hAnsi="Verdana"/>
          <w:color w:val="FF0000"/>
          <w:sz w:val="24"/>
          <w:szCs w:val="24"/>
        </w:rPr>
        <w:t xml:space="preserve">ote: </w:t>
      </w:r>
      <w:r w:rsidRPr="008E2F6B">
        <w:rPr>
          <w:rFonts w:ascii="Verdana" w:hAnsi="Verdana" w:hint="eastAsia"/>
          <w:color w:val="FF0000"/>
          <w:sz w:val="24"/>
          <w:szCs w:val="24"/>
        </w:rPr>
        <w:t xml:space="preserve">The </w:t>
      </w:r>
      <w:r>
        <w:rPr>
          <w:rFonts w:ascii="Verdana" w:hAnsi="Verdana" w:hint="eastAsia"/>
          <w:color w:val="FF0000"/>
          <w:sz w:val="24"/>
          <w:szCs w:val="24"/>
        </w:rPr>
        <w:t xml:space="preserve">default </w:t>
      </w:r>
      <w:r w:rsidRPr="008E2F6B">
        <w:rPr>
          <w:rFonts w:ascii="Verdana" w:hAnsi="Verdana" w:hint="eastAsia"/>
          <w:color w:val="FF0000"/>
          <w:sz w:val="24"/>
          <w:szCs w:val="24"/>
        </w:rPr>
        <w:t xml:space="preserve">password is shown on the bottom of the router. </w:t>
      </w:r>
      <w:r>
        <w:rPr>
          <w:rFonts w:ascii="Verdana" w:hAnsi="Verdana" w:hint="eastAsia"/>
          <w:color w:val="FF0000"/>
          <w:sz w:val="24"/>
          <w:szCs w:val="24"/>
        </w:rPr>
        <w:t xml:space="preserve">If you have changed it and you also forgot it, see </w:t>
      </w:r>
      <w:r>
        <w:rPr>
          <w:rFonts w:ascii="Verdana" w:hAnsi="Verdana"/>
          <w:color w:val="FF0000"/>
          <w:sz w:val="24"/>
          <w:szCs w:val="24"/>
        </w:rPr>
        <w:t>“</w:t>
      </w:r>
      <w:r>
        <w:rPr>
          <w:rFonts w:ascii="Verdana" w:hAnsi="Verdana" w:hint="eastAsia"/>
          <w:color w:val="FF0000"/>
          <w:sz w:val="24"/>
          <w:szCs w:val="24"/>
        </w:rPr>
        <w:t>Forget your password?</w:t>
      </w:r>
      <w:r>
        <w:rPr>
          <w:rFonts w:ascii="Verdana" w:hAnsi="Verdana"/>
          <w:color w:val="FF0000"/>
          <w:sz w:val="24"/>
          <w:szCs w:val="24"/>
        </w:rPr>
        <w:t>”</w:t>
      </w:r>
      <w:r>
        <w:rPr>
          <w:rFonts w:ascii="Verdana" w:hAnsi="Verdana" w:hint="eastAsia"/>
          <w:color w:val="FF0000"/>
          <w:sz w:val="24"/>
          <w:szCs w:val="24"/>
        </w:rPr>
        <w:t xml:space="preserve"> below the </w:t>
      </w:r>
      <w:r>
        <w:rPr>
          <w:rFonts w:ascii="Verdana" w:hAnsi="Verdana"/>
          <w:color w:val="FF0000"/>
          <w:sz w:val="24"/>
          <w:szCs w:val="24"/>
        </w:rPr>
        <w:t>“</w:t>
      </w:r>
      <w:r>
        <w:rPr>
          <w:rFonts w:ascii="Verdana" w:hAnsi="Verdana" w:hint="eastAsia"/>
          <w:color w:val="FF0000"/>
          <w:sz w:val="24"/>
          <w:szCs w:val="24"/>
        </w:rPr>
        <w:t>Login</w:t>
      </w:r>
      <w:r>
        <w:rPr>
          <w:rFonts w:ascii="Verdana" w:hAnsi="Verdana"/>
          <w:color w:val="FF0000"/>
          <w:sz w:val="24"/>
          <w:szCs w:val="24"/>
        </w:rPr>
        <w:t>”</w:t>
      </w:r>
      <w:r>
        <w:rPr>
          <w:rFonts w:ascii="Verdana" w:hAnsi="Verdana" w:hint="eastAsia"/>
          <w:color w:val="FF0000"/>
          <w:sz w:val="24"/>
          <w:szCs w:val="24"/>
        </w:rPr>
        <w:t xml:space="preserve"> button.</w:t>
      </w:r>
    </w:p>
    <w:p w14:paraId="1F372C6A" w14:textId="77777777" w:rsidR="005B18B8" w:rsidRPr="00E0096F" w:rsidRDefault="005B18B8" w:rsidP="007F4C60">
      <w:pPr>
        <w:spacing w:line="360" w:lineRule="auto"/>
        <w:jc w:val="left"/>
        <w:rPr>
          <w:rFonts w:ascii="Verdana" w:hAnsi="Verdana"/>
          <w:b/>
          <w:sz w:val="24"/>
          <w:szCs w:val="24"/>
        </w:rPr>
      </w:pPr>
    </w:p>
    <w:p w14:paraId="0D71877F" w14:textId="71BD0FC9" w:rsidR="002A77AE" w:rsidRPr="002A77AE" w:rsidRDefault="0066695F" w:rsidP="007F4C60">
      <w:pPr>
        <w:pStyle w:val="a9"/>
        <w:numPr>
          <w:ilvl w:val="0"/>
          <w:numId w:val="2"/>
        </w:numPr>
        <w:spacing w:line="360" w:lineRule="auto"/>
        <w:ind w:firstLineChars="0"/>
        <w:jc w:val="left"/>
        <w:rPr>
          <w:rFonts w:ascii="Verdana" w:hAnsi="Verdana"/>
          <w:sz w:val="24"/>
          <w:szCs w:val="24"/>
        </w:rPr>
      </w:pPr>
      <w:r>
        <w:rPr>
          <w:rFonts w:ascii="Verdana" w:hAnsi="Verdana" w:hint="eastAsia"/>
          <w:sz w:val="24"/>
          <w:szCs w:val="24"/>
        </w:rPr>
        <w:t xml:space="preserve">Then the interface will turn into the homepage, tap </w:t>
      </w:r>
      <w:r>
        <w:rPr>
          <w:rFonts w:ascii="Verdana" w:hAnsi="Verdana"/>
          <w:sz w:val="24"/>
          <w:szCs w:val="24"/>
        </w:rPr>
        <w:t>“</w:t>
      </w:r>
      <w:r w:rsidR="00027010" w:rsidRPr="00A83489">
        <w:rPr>
          <w:rFonts w:ascii="Verdana" w:hAnsi="Verdana" w:hint="eastAsia"/>
          <w:color w:val="FF0000"/>
          <w:sz w:val="24"/>
          <w:szCs w:val="24"/>
        </w:rPr>
        <w:t>Advanced</w:t>
      </w:r>
      <w:r>
        <w:rPr>
          <w:rFonts w:ascii="Verdana" w:hAnsi="Verdana"/>
          <w:sz w:val="24"/>
          <w:szCs w:val="24"/>
        </w:rPr>
        <w:t>”</w:t>
      </w:r>
      <w:r w:rsidR="00027010">
        <w:rPr>
          <w:rFonts w:ascii="Verdana" w:hAnsi="Verdana" w:hint="eastAsia"/>
          <w:sz w:val="24"/>
          <w:szCs w:val="24"/>
        </w:rPr>
        <w:t xml:space="preserve">, you can see </w:t>
      </w:r>
      <w:r w:rsidR="00027010">
        <w:rPr>
          <w:rFonts w:ascii="Verdana" w:hAnsi="Verdana"/>
          <w:sz w:val="24"/>
          <w:szCs w:val="24"/>
        </w:rPr>
        <w:t>“</w:t>
      </w:r>
      <w:r w:rsidR="00027010" w:rsidRPr="00A83489">
        <w:rPr>
          <w:rFonts w:ascii="Verdana" w:hAnsi="Verdana" w:hint="eastAsia"/>
          <w:color w:val="FF0000"/>
          <w:sz w:val="24"/>
          <w:szCs w:val="24"/>
        </w:rPr>
        <w:t>Port Forwarding</w:t>
      </w:r>
      <w:r w:rsidR="00027010">
        <w:rPr>
          <w:rFonts w:ascii="Verdana" w:hAnsi="Verdana"/>
          <w:sz w:val="24"/>
          <w:szCs w:val="24"/>
        </w:rPr>
        <w:t>”</w:t>
      </w:r>
      <w:r w:rsidR="00027010">
        <w:rPr>
          <w:rFonts w:ascii="Verdana" w:hAnsi="Verdana" w:hint="eastAsia"/>
          <w:sz w:val="24"/>
          <w:szCs w:val="24"/>
        </w:rPr>
        <w:t xml:space="preserve"> option in this page.</w:t>
      </w:r>
    </w:p>
    <w:p w14:paraId="0E65C485" w14:textId="77777777" w:rsidR="002A77AE" w:rsidRDefault="002A77AE" w:rsidP="007F4C60">
      <w:pPr>
        <w:spacing w:line="360" w:lineRule="auto"/>
        <w:jc w:val="left"/>
        <w:rPr>
          <w:rFonts w:ascii="Verdana" w:hAnsi="Verdana"/>
          <w:sz w:val="24"/>
          <w:szCs w:val="24"/>
        </w:rPr>
      </w:pPr>
    </w:p>
    <w:p w14:paraId="73CA370B" w14:textId="14D1C0C2" w:rsidR="005B26F2" w:rsidRDefault="00C2334C" w:rsidP="007F4C60">
      <w:pPr>
        <w:spacing w:line="360" w:lineRule="auto"/>
        <w:jc w:val="left"/>
        <w:rPr>
          <w:rFonts w:ascii="Verdana" w:hAnsi="Verdana"/>
          <w:sz w:val="24"/>
          <w:szCs w:val="24"/>
        </w:rPr>
      </w:pPr>
      <w:r>
        <w:rPr>
          <w:rFonts w:ascii="Verdana" w:hAnsi="Verdana"/>
          <w:noProof/>
          <w:sz w:val="24"/>
          <w:szCs w:val="24"/>
        </w:rPr>
        <w:lastRenderedPageBreak/>
        <w:drawing>
          <wp:inline distT="0" distB="0" distL="0" distR="0" wp14:anchorId="4DDCA127" wp14:editId="0DBC06F0">
            <wp:extent cx="5274310" cy="1292860"/>
            <wp:effectExtent l="0" t="0" r="254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9">
                      <a:extLst>
                        <a:ext uri="{28A0092B-C50C-407E-A947-70E740481C1C}">
                          <a14:useLocalDpi xmlns:a14="http://schemas.microsoft.com/office/drawing/2010/main" val="0"/>
                        </a:ext>
                      </a:extLst>
                    </a:blip>
                    <a:stretch>
                      <a:fillRect/>
                    </a:stretch>
                  </pic:blipFill>
                  <pic:spPr>
                    <a:xfrm>
                      <a:off x="0" y="0"/>
                      <a:ext cx="5274310" cy="1292860"/>
                    </a:xfrm>
                    <a:prstGeom prst="rect">
                      <a:avLst/>
                    </a:prstGeom>
                  </pic:spPr>
                </pic:pic>
              </a:graphicData>
            </a:graphic>
          </wp:inline>
        </w:drawing>
      </w:r>
    </w:p>
    <w:p w14:paraId="4D6E6BB5" w14:textId="77777777" w:rsidR="00027010" w:rsidRDefault="00027010" w:rsidP="007F4C60">
      <w:pPr>
        <w:spacing w:line="360" w:lineRule="auto"/>
        <w:jc w:val="left"/>
        <w:rPr>
          <w:rFonts w:ascii="Verdana" w:hAnsi="Verdana"/>
          <w:sz w:val="24"/>
          <w:szCs w:val="24"/>
        </w:rPr>
      </w:pPr>
    </w:p>
    <w:p w14:paraId="2026DEBD" w14:textId="289A9AD7" w:rsidR="00027010" w:rsidRDefault="00027010" w:rsidP="007F4C60">
      <w:pPr>
        <w:spacing w:line="360" w:lineRule="auto"/>
        <w:jc w:val="left"/>
        <w:rPr>
          <w:rFonts w:ascii="Verdana" w:hAnsi="Verdana"/>
          <w:sz w:val="24"/>
          <w:szCs w:val="24"/>
        </w:rPr>
      </w:pPr>
      <w:r>
        <w:rPr>
          <w:rFonts w:ascii="Verdana" w:hAnsi="Verdana" w:hint="eastAsia"/>
          <w:sz w:val="24"/>
          <w:szCs w:val="24"/>
        </w:rPr>
        <w:t xml:space="preserve">Step 2: Configure </w:t>
      </w:r>
      <w:r w:rsidR="00127D99">
        <w:rPr>
          <w:rFonts w:ascii="Verdana" w:hAnsi="Verdana" w:hint="eastAsia"/>
          <w:sz w:val="24"/>
          <w:szCs w:val="24"/>
        </w:rPr>
        <w:t>Port Forwarding</w:t>
      </w:r>
    </w:p>
    <w:p w14:paraId="203E860F" w14:textId="77777777" w:rsidR="007F4C60" w:rsidRDefault="007F4C60" w:rsidP="007F4C60">
      <w:pPr>
        <w:spacing w:line="360" w:lineRule="auto"/>
        <w:jc w:val="left"/>
        <w:rPr>
          <w:rFonts w:ascii="Verdana" w:hAnsi="Verdana"/>
          <w:sz w:val="24"/>
          <w:szCs w:val="24"/>
        </w:rPr>
      </w:pPr>
    </w:p>
    <w:p w14:paraId="3A753BB6" w14:textId="199107AA" w:rsidR="00683378" w:rsidRDefault="00127D99" w:rsidP="007F4C60">
      <w:pPr>
        <w:pStyle w:val="a9"/>
        <w:numPr>
          <w:ilvl w:val="0"/>
          <w:numId w:val="4"/>
        </w:numPr>
        <w:spacing w:line="360" w:lineRule="auto"/>
        <w:ind w:firstLineChars="0"/>
        <w:jc w:val="left"/>
        <w:rPr>
          <w:rFonts w:ascii="Verdana" w:hAnsi="Verdana"/>
          <w:sz w:val="24"/>
          <w:szCs w:val="24"/>
        </w:rPr>
      </w:pPr>
      <w:r>
        <w:rPr>
          <w:rFonts w:ascii="Verdana" w:hAnsi="Verdana" w:hint="eastAsia"/>
          <w:sz w:val="24"/>
          <w:szCs w:val="24"/>
        </w:rPr>
        <w:t>F</w:t>
      </w:r>
      <w:r w:rsidRPr="00127D99">
        <w:rPr>
          <w:rFonts w:ascii="Verdana" w:hAnsi="Verdana"/>
          <w:sz w:val="24"/>
          <w:szCs w:val="24"/>
        </w:rPr>
        <w:t>ind "</w:t>
      </w:r>
      <w:r w:rsidRPr="00A83489">
        <w:rPr>
          <w:rFonts w:ascii="Verdana" w:hAnsi="Verdana" w:hint="eastAsia"/>
          <w:color w:val="FF0000"/>
          <w:sz w:val="24"/>
          <w:szCs w:val="24"/>
        </w:rPr>
        <w:t>Static IP</w:t>
      </w:r>
      <w:r w:rsidRPr="00127D99">
        <w:rPr>
          <w:rFonts w:ascii="Verdana" w:hAnsi="Verdana"/>
          <w:sz w:val="24"/>
          <w:szCs w:val="24"/>
        </w:rPr>
        <w:t>",</w:t>
      </w:r>
      <w:r>
        <w:rPr>
          <w:rFonts w:ascii="Verdana" w:hAnsi="Verdana" w:hint="eastAsia"/>
          <w:sz w:val="24"/>
          <w:szCs w:val="24"/>
        </w:rPr>
        <w:t xml:space="preserve"> bind an IP address with the MAC address of </w:t>
      </w:r>
      <w:r w:rsidR="00616EED">
        <w:rPr>
          <w:rFonts w:ascii="Verdana" w:hAnsi="Verdana" w:hint="eastAsia"/>
          <w:sz w:val="24"/>
          <w:szCs w:val="24"/>
        </w:rPr>
        <w:t>the mapping device</w:t>
      </w:r>
      <w:r w:rsidR="00C45BE3">
        <w:rPr>
          <w:rFonts w:ascii="Verdana" w:hAnsi="Verdana" w:hint="eastAsia"/>
          <w:sz w:val="24"/>
          <w:szCs w:val="24"/>
        </w:rPr>
        <w:t>, to fix an IP with this device</w:t>
      </w:r>
      <w:r w:rsidR="00683378">
        <w:rPr>
          <w:rFonts w:ascii="Verdana" w:hAnsi="Verdana" w:hint="eastAsia"/>
          <w:sz w:val="24"/>
          <w:szCs w:val="24"/>
        </w:rPr>
        <w:t>. To</w:t>
      </w:r>
      <w:r w:rsidR="00683378" w:rsidRPr="00127D99">
        <w:rPr>
          <w:rFonts w:ascii="Verdana" w:hAnsi="Verdana"/>
          <w:sz w:val="24"/>
          <w:szCs w:val="24"/>
        </w:rPr>
        <w:t xml:space="preserve"> avoid </w:t>
      </w:r>
      <w:r w:rsidR="00683378">
        <w:rPr>
          <w:rFonts w:ascii="Verdana" w:hAnsi="Verdana" w:hint="eastAsia"/>
          <w:sz w:val="24"/>
          <w:szCs w:val="24"/>
        </w:rPr>
        <w:t xml:space="preserve">IP </w:t>
      </w:r>
      <w:r w:rsidR="00683378">
        <w:rPr>
          <w:rFonts w:ascii="Verdana" w:hAnsi="Verdana"/>
          <w:sz w:val="24"/>
          <w:szCs w:val="24"/>
        </w:rPr>
        <w:t>changing</w:t>
      </w:r>
      <w:r w:rsidR="00683378">
        <w:rPr>
          <w:rFonts w:ascii="Verdana" w:hAnsi="Verdana" w:hint="eastAsia"/>
          <w:sz w:val="24"/>
          <w:szCs w:val="24"/>
        </w:rPr>
        <w:t xml:space="preserve"> </w:t>
      </w:r>
      <w:r w:rsidR="001D6E77">
        <w:rPr>
          <w:rFonts w:ascii="Verdana" w:hAnsi="Verdana" w:hint="eastAsia"/>
          <w:sz w:val="24"/>
          <w:szCs w:val="24"/>
        </w:rPr>
        <w:t xml:space="preserve">leading to </w:t>
      </w:r>
      <w:r w:rsidR="00683378">
        <w:rPr>
          <w:rFonts w:ascii="Verdana" w:hAnsi="Verdana" w:hint="eastAsia"/>
          <w:sz w:val="24"/>
          <w:szCs w:val="24"/>
        </w:rPr>
        <w:t xml:space="preserve">client </w:t>
      </w:r>
      <w:r w:rsidR="001D6E77">
        <w:rPr>
          <w:rFonts w:ascii="Verdana" w:hAnsi="Verdana" w:hint="eastAsia"/>
          <w:sz w:val="24"/>
          <w:szCs w:val="24"/>
        </w:rPr>
        <w:t>fail connection</w:t>
      </w:r>
      <w:r w:rsidR="00683378">
        <w:rPr>
          <w:rFonts w:ascii="Verdana" w:hAnsi="Verdana" w:hint="eastAsia"/>
          <w:sz w:val="24"/>
          <w:szCs w:val="24"/>
        </w:rPr>
        <w:t>.</w:t>
      </w:r>
    </w:p>
    <w:p w14:paraId="4DDC1EE3" w14:textId="42654F5E" w:rsidR="005B26F2" w:rsidRPr="00683378" w:rsidRDefault="005B26F2" w:rsidP="007F4C60">
      <w:pPr>
        <w:spacing w:line="360" w:lineRule="auto"/>
        <w:jc w:val="left"/>
        <w:rPr>
          <w:rFonts w:ascii="Verdana" w:hAnsi="Verdana"/>
          <w:sz w:val="24"/>
          <w:szCs w:val="24"/>
        </w:rPr>
      </w:pPr>
    </w:p>
    <w:p w14:paraId="003906A2" w14:textId="0C31ABCB" w:rsidR="00047756" w:rsidRDefault="00FD3D64" w:rsidP="007F4C60">
      <w:pPr>
        <w:spacing w:line="360" w:lineRule="auto"/>
        <w:jc w:val="left"/>
        <w:rPr>
          <w:rFonts w:ascii="Verdana" w:hAnsi="Verdana"/>
          <w:sz w:val="24"/>
          <w:szCs w:val="24"/>
        </w:rPr>
      </w:pPr>
      <w:bookmarkStart w:id="0" w:name="_GoBack"/>
      <w:r>
        <w:rPr>
          <w:rFonts w:ascii="Verdana" w:hAnsi="Verdana"/>
          <w:noProof/>
          <w:sz w:val="24"/>
          <w:szCs w:val="24"/>
        </w:rPr>
        <w:drawing>
          <wp:inline distT="0" distB="0" distL="0" distR="0" wp14:anchorId="68983F6B" wp14:editId="4A219A5A">
            <wp:extent cx="5274310" cy="1726565"/>
            <wp:effectExtent l="0" t="0" r="2540" b="698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1.png"/>
                    <pic:cNvPicPr/>
                  </pic:nvPicPr>
                  <pic:blipFill>
                    <a:blip r:embed="rId10">
                      <a:extLst>
                        <a:ext uri="{28A0092B-C50C-407E-A947-70E740481C1C}">
                          <a14:useLocalDpi xmlns:a14="http://schemas.microsoft.com/office/drawing/2010/main" val="0"/>
                        </a:ext>
                      </a:extLst>
                    </a:blip>
                    <a:stretch>
                      <a:fillRect/>
                    </a:stretch>
                  </pic:blipFill>
                  <pic:spPr>
                    <a:xfrm>
                      <a:off x="0" y="0"/>
                      <a:ext cx="5274310" cy="1726565"/>
                    </a:xfrm>
                    <a:prstGeom prst="rect">
                      <a:avLst/>
                    </a:prstGeom>
                  </pic:spPr>
                </pic:pic>
              </a:graphicData>
            </a:graphic>
          </wp:inline>
        </w:drawing>
      </w:r>
      <w:bookmarkEnd w:id="0"/>
    </w:p>
    <w:p w14:paraId="26C02C4D" w14:textId="77777777" w:rsidR="00047756" w:rsidRDefault="00047756" w:rsidP="007F4C60">
      <w:pPr>
        <w:spacing w:line="360" w:lineRule="auto"/>
        <w:jc w:val="left"/>
        <w:rPr>
          <w:rFonts w:ascii="Verdana" w:hAnsi="Verdana"/>
          <w:sz w:val="24"/>
          <w:szCs w:val="24"/>
        </w:rPr>
      </w:pPr>
    </w:p>
    <w:p w14:paraId="57A1C8FA" w14:textId="292E3300" w:rsidR="00683378" w:rsidRPr="00616EED" w:rsidRDefault="00616EED" w:rsidP="007F4C60">
      <w:pPr>
        <w:pStyle w:val="a9"/>
        <w:numPr>
          <w:ilvl w:val="0"/>
          <w:numId w:val="4"/>
        </w:numPr>
        <w:spacing w:line="360" w:lineRule="auto"/>
        <w:ind w:firstLineChars="0"/>
        <w:jc w:val="left"/>
        <w:rPr>
          <w:rFonts w:ascii="Verdana" w:hAnsi="Verdana"/>
          <w:sz w:val="24"/>
          <w:szCs w:val="24"/>
        </w:rPr>
      </w:pPr>
      <w:r>
        <w:rPr>
          <w:rFonts w:ascii="Verdana" w:hAnsi="Verdana" w:hint="eastAsia"/>
          <w:sz w:val="24"/>
          <w:szCs w:val="24"/>
        </w:rPr>
        <w:t xml:space="preserve">Fill </w:t>
      </w:r>
      <w:r w:rsidR="003876CF">
        <w:rPr>
          <w:rFonts w:ascii="Verdana" w:hAnsi="Verdana" w:hint="eastAsia"/>
          <w:sz w:val="24"/>
          <w:szCs w:val="24"/>
        </w:rPr>
        <w:t xml:space="preserve">the IP address you bind in </w:t>
      </w:r>
      <w:r w:rsidR="003876CF">
        <w:rPr>
          <w:rFonts w:ascii="Verdana" w:hAnsi="Verdana"/>
          <w:sz w:val="24"/>
          <w:szCs w:val="24"/>
        </w:rPr>
        <w:t>“</w:t>
      </w:r>
      <w:r w:rsidR="003876CF" w:rsidRPr="00A83489">
        <w:rPr>
          <w:rFonts w:ascii="Verdana" w:hAnsi="Verdana" w:hint="eastAsia"/>
          <w:color w:val="FF0000"/>
          <w:sz w:val="24"/>
          <w:szCs w:val="24"/>
        </w:rPr>
        <w:t>1</w:t>
      </w:r>
      <w:r w:rsidR="003876CF">
        <w:rPr>
          <w:rFonts w:ascii="Verdana" w:hAnsi="Verdana"/>
          <w:sz w:val="24"/>
          <w:szCs w:val="24"/>
        </w:rPr>
        <w:t>”</w:t>
      </w:r>
      <w:r w:rsidR="00203FFC">
        <w:rPr>
          <w:rFonts w:ascii="Verdana" w:hAnsi="Verdana" w:hint="eastAsia"/>
          <w:sz w:val="24"/>
          <w:szCs w:val="24"/>
        </w:rPr>
        <w:t xml:space="preserve">, </w:t>
      </w:r>
      <w:r w:rsidR="00203FFC" w:rsidRPr="00203FFC">
        <w:rPr>
          <w:rFonts w:ascii="Verdana" w:hAnsi="Verdana"/>
          <w:sz w:val="24"/>
          <w:szCs w:val="24"/>
        </w:rPr>
        <w:t>The port number that the</w:t>
      </w:r>
      <w:bookmarkStart w:id="1" w:name="OLE_LINK18"/>
      <w:bookmarkStart w:id="2" w:name="OLE_LINK17"/>
      <w:bookmarkEnd w:id="1"/>
      <w:bookmarkEnd w:id="2"/>
      <w:r w:rsidR="00203FFC" w:rsidRPr="00203FFC">
        <w:rPr>
          <w:rFonts w:ascii="Verdana" w:hAnsi="Verdana"/>
          <w:sz w:val="24"/>
          <w:szCs w:val="24"/>
        </w:rPr>
        <w:t xml:space="preserve"> internal network port needs to fill is opened by the mapped device, The port number of exterior network port you filled in can be same with the port number of the internal network </w:t>
      </w:r>
      <w:r w:rsidR="0034788F" w:rsidRPr="00203FFC">
        <w:rPr>
          <w:rFonts w:ascii="Verdana" w:hAnsi="Verdana"/>
          <w:sz w:val="24"/>
          <w:szCs w:val="24"/>
        </w:rPr>
        <w:t>port,</w:t>
      </w:r>
      <w:r w:rsidR="00203FFC" w:rsidRPr="00203FFC">
        <w:rPr>
          <w:rFonts w:ascii="Verdana" w:hAnsi="Verdana"/>
          <w:sz w:val="24"/>
          <w:szCs w:val="24"/>
        </w:rPr>
        <w:t xml:space="preserve"> you also can fill in different port number on the exterior network port, then click the "</w:t>
      </w:r>
      <w:r w:rsidR="00203FFC" w:rsidRPr="00A83489">
        <w:rPr>
          <w:rFonts w:ascii="Verdana" w:hAnsi="Verdana"/>
          <w:color w:val="FF0000"/>
          <w:sz w:val="24"/>
          <w:szCs w:val="24"/>
        </w:rPr>
        <w:t>+</w:t>
      </w:r>
      <w:r w:rsidR="00203FFC" w:rsidRPr="00203FFC">
        <w:rPr>
          <w:rFonts w:ascii="Verdana" w:hAnsi="Verdana"/>
          <w:sz w:val="24"/>
          <w:szCs w:val="24"/>
        </w:rPr>
        <w:t>" add, click "</w:t>
      </w:r>
      <w:r w:rsidR="00203FFC" w:rsidRPr="00A83489">
        <w:rPr>
          <w:rFonts w:ascii="Verdana" w:hAnsi="Verdana"/>
          <w:color w:val="FF0000"/>
          <w:sz w:val="24"/>
          <w:szCs w:val="24"/>
        </w:rPr>
        <w:t>OK</w:t>
      </w:r>
      <w:r w:rsidR="008124D6">
        <w:rPr>
          <w:rFonts w:ascii="Verdana" w:hAnsi="Verdana"/>
          <w:sz w:val="24"/>
          <w:szCs w:val="24"/>
        </w:rPr>
        <w:t>" button</w:t>
      </w:r>
      <w:r w:rsidR="008124D6">
        <w:rPr>
          <w:rFonts w:ascii="Verdana" w:hAnsi="Verdana" w:hint="eastAsia"/>
          <w:sz w:val="24"/>
          <w:szCs w:val="24"/>
        </w:rPr>
        <w:t xml:space="preserve"> to save all settings</w:t>
      </w:r>
    </w:p>
    <w:p w14:paraId="74A7F5F6" w14:textId="77777777" w:rsidR="00683378" w:rsidRDefault="00683378" w:rsidP="007F4C60">
      <w:pPr>
        <w:spacing w:line="360" w:lineRule="auto"/>
        <w:jc w:val="left"/>
        <w:rPr>
          <w:rFonts w:ascii="Verdana" w:hAnsi="Verdana"/>
          <w:sz w:val="24"/>
          <w:szCs w:val="24"/>
        </w:rPr>
      </w:pPr>
    </w:p>
    <w:p w14:paraId="6A93C1B8" w14:textId="6BEEBDA8" w:rsidR="00683378" w:rsidRDefault="00AC7598" w:rsidP="007F4C60">
      <w:pPr>
        <w:spacing w:line="360" w:lineRule="auto"/>
        <w:jc w:val="left"/>
        <w:rPr>
          <w:rFonts w:ascii="Verdana" w:hAnsi="Verdana"/>
          <w:sz w:val="24"/>
          <w:szCs w:val="24"/>
        </w:rPr>
      </w:pPr>
      <w:r>
        <w:rPr>
          <w:rFonts w:ascii="Verdana" w:hAnsi="Verdana"/>
          <w:noProof/>
          <w:sz w:val="24"/>
          <w:szCs w:val="24"/>
        </w:rPr>
        <w:lastRenderedPageBreak/>
        <w:drawing>
          <wp:inline distT="0" distB="0" distL="0" distR="0" wp14:anchorId="40EECA3F" wp14:editId="7F4B60E3">
            <wp:extent cx="5274310" cy="2962275"/>
            <wp:effectExtent l="0" t="0" r="254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ort forwarding.png"/>
                    <pic:cNvPicPr/>
                  </pic:nvPicPr>
                  <pic:blipFill>
                    <a:blip r:embed="rId11">
                      <a:extLst>
                        <a:ext uri="{28A0092B-C50C-407E-A947-70E740481C1C}">
                          <a14:useLocalDpi xmlns:a14="http://schemas.microsoft.com/office/drawing/2010/main" val="0"/>
                        </a:ext>
                      </a:extLst>
                    </a:blip>
                    <a:stretch>
                      <a:fillRect/>
                    </a:stretch>
                  </pic:blipFill>
                  <pic:spPr>
                    <a:xfrm>
                      <a:off x="0" y="0"/>
                      <a:ext cx="5274310" cy="2962275"/>
                    </a:xfrm>
                    <a:prstGeom prst="rect">
                      <a:avLst/>
                    </a:prstGeom>
                  </pic:spPr>
                </pic:pic>
              </a:graphicData>
            </a:graphic>
          </wp:inline>
        </w:drawing>
      </w:r>
    </w:p>
    <w:p w14:paraId="417BAA80" w14:textId="77777777" w:rsidR="00683378" w:rsidRDefault="00683378" w:rsidP="007F4C60">
      <w:pPr>
        <w:spacing w:line="360" w:lineRule="auto"/>
        <w:jc w:val="left"/>
        <w:rPr>
          <w:rFonts w:ascii="Verdana" w:hAnsi="Verdana"/>
          <w:sz w:val="24"/>
          <w:szCs w:val="24"/>
        </w:rPr>
      </w:pPr>
    </w:p>
    <w:p w14:paraId="3EE038C9" w14:textId="1408C0CB" w:rsidR="005337C8" w:rsidRDefault="005337C8" w:rsidP="007F4C60">
      <w:pPr>
        <w:pStyle w:val="a9"/>
        <w:numPr>
          <w:ilvl w:val="0"/>
          <w:numId w:val="4"/>
        </w:numPr>
        <w:spacing w:line="360" w:lineRule="auto"/>
        <w:ind w:firstLineChars="0"/>
        <w:jc w:val="left"/>
        <w:rPr>
          <w:rFonts w:ascii="Verdana" w:hAnsi="Verdana"/>
          <w:sz w:val="24"/>
          <w:szCs w:val="24"/>
        </w:rPr>
      </w:pPr>
      <w:r>
        <w:rPr>
          <w:rFonts w:ascii="Verdana" w:hAnsi="Verdana" w:hint="eastAsia"/>
          <w:sz w:val="24"/>
          <w:szCs w:val="24"/>
        </w:rPr>
        <w:t>Then you can see the result of port forwarding</w:t>
      </w:r>
      <w:r w:rsidR="007879E7">
        <w:rPr>
          <w:rFonts w:ascii="Verdana" w:hAnsi="Verdana" w:hint="eastAsia"/>
          <w:sz w:val="24"/>
          <w:szCs w:val="24"/>
        </w:rPr>
        <w:t>.</w:t>
      </w:r>
    </w:p>
    <w:p w14:paraId="5DB21627" w14:textId="77777777" w:rsidR="007879E7" w:rsidRDefault="007879E7" w:rsidP="007879E7">
      <w:pPr>
        <w:spacing w:line="360" w:lineRule="auto"/>
        <w:jc w:val="left"/>
        <w:rPr>
          <w:rFonts w:ascii="Verdana" w:hAnsi="Verdana"/>
          <w:sz w:val="24"/>
          <w:szCs w:val="24"/>
        </w:rPr>
      </w:pPr>
    </w:p>
    <w:p w14:paraId="6ADFFB09" w14:textId="05FE81A4" w:rsidR="007879E7" w:rsidRDefault="00096FC5" w:rsidP="007879E7">
      <w:pPr>
        <w:spacing w:line="360" w:lineRule="auto"/>
        <w:jc w:val="left"/>
        <w:rPr>
          <w:rFonts w:ascii="Verdana" w:hAnsi="Verdana"/>
          <w:sz w:val="24"/>
          <w:szCs w:val="24"/>
        </w:rPr>
      </w:pPr>
      <w:r>
        <w:rPr>
          <w:rFonts w:ascii="Verdana" w:hAnsi="Verdana"/>
          <w:noProof/>
          <w:sz w:val="24"/>
          <w:szCs w:val="24"/>
        </w:rPr>
        <w:drawing>
          <wp:inline distT="0" distB="0" distL="0" distR="0" wp14:anchorId="0FC03165" wp14:editId="4023987A">
            <wp:extent cx="5274310" cy="1249680"/>
            <wp:effectExtent l="0" t="0" r="2540" b="762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ort forwarding2.png"/>
                    <pic:cNvPicPr/>
                  </pic:nvPicPr>
                  <pic:blipFill>
                    <a:blip r:embed="rId12">
                      <a:extLst>
                        <a:ext uri="{28A0092B-C50C-407E-A947-70E740481C1C}">
                          <a14:useLocalDpi xmlns:a14="http://schemas.microsoft.com/office/drawing/2010/main" val="0"/>
                        </a:ext>
                      </a:extLst>
                    </a:blip>
                    <a:stretch>
                      <a:fillRect/>
                    </a:stretch>
                  </pic:blipFill>
                  <pic:spPr>
                    <a:xfrm>
                      <a:off x="0" y="0"/>
                      <a:ext cx="5274310" cy="1249680"/>
                    </a:xfrm>
                    <a:prstGeom prst="rect">
                      <a:avLst/>
                    </a:prstGeom>
                  </pic:spPr>
                </pic:pic>
              </a:graphicData>
            </a:graphic>
          </wp:inline>
        </w:drawing>
      </w:r>
    </w:p>
    <w:p w14:paraId="2DAE8A59" w14:textId="77777777" w:rsidR="007879E7" w:rsidRPr="007879E7" w:rsidRDefault="007879E7" w:rsidP="007879E7">
      <w:pPr>
        <w:spacing w:line="360" w:lineRule="auto"/>
        <w:jc w:val="left"/>
        <w:rPr>
          <w:rFonts w:ascii="Verdana" w:hAnsi="Verdana"/>
          <w:sz w:val="24"/>
          <w:szCs w:val="24"/>
        </w:rPr>
      </w:pPr>
    </w:p>
    <w:p w14:paraId="4048D79A" w14:textId="3B5203CD" w:rsidR="00683378" w:rsidRPr="00E267D2" w:rsidRDefault="00E267D2" w:rsidP="007F4C60">
      <w:pPr>
        <w:pStyle w:val="a9"/>
        <w:numPr>
          <w:ilvl w:val="0"/>
          <w:numId w:val="4"/>
        </w:numPr>
        <w:spacing w:line="360" w:lineRule="auto"/>
        <w:ind w:firstLineChars="0"/>
        <w:jc w:val="left"/>
        <w:rPr>
          <w:rFonts w:ascii="Verdana" w:hAnsi="Verdana"/>
          <w:sz w:val="24"/>
          <w:szCs w:val="24"/>
        </w:rPr>
      </w:pPr>
      <w:r w:rsidRPr="00E267D2">
        <w:rPr>
          <w:rFonts w:ascii="Verdana" w:hAnsi="Verdana"/>
          <w:sz w:val="24"/>
          <w:szCs w:val="24"/>
        </w:rPr>
        <w:t>After successful setup, access method: access to equipment at the lower end of the router is accessed through mapped intranet IP and ports; device accesses from external networks (other networks) are accessed through the IP and extranet ports of the router WAN port.</w:t>
      </w:r>
    </w:p>
    <w:p w14:paraId="17259B31" w14:textId="77777777" w:rsidR="00683378" w:rsidRDefault="00683378" w:rsidP="007F4C60">
      <w:pPr>
        <w:spacing w:line="360" w:lineRule="auto"/>
        <w:jc w:val="left"/>
        <w:rPr>
          <w:rFonts w:ascii="Verdana" w:hAnsi="Verdana"/>
          <w:sz w:val="24"/>
          <w:szCs w:val="24"/>
        </w:rPr>
      </w:pPr>
    </w:p>
    <w:p w14:paraId="29E07C80" w14:textId="19A9A307" w:rsidR="007F4C60" w:rsidRPr="007F4C60" w:rsidRDefault="0054301E">
      <w:pPr>
        <w:spacing w:before="50" w:after="50" w:line="360" w:lineRule="auto"/>
        <w:jc w:val="left"/>
        <w:rPr>
          <w:rFonts w:ascii="Verdana" w:hAnsi="Verdana"/>
          <w:sz w:val="24"/>
          <w:szCs w:val="24"/>
        </w:rPr>
      </w:pPr>
      <w:r w:rsidRPr="00AC4E2C">
        <w:rPr>
          <w:rFonts w:ascii="Verdana" w:hAnsi="Verdana"/>
          <w:noProof/>
          <w:color w:val="FF0000"/>
          <w:sz w:val="24"/>
        </w:rPr>
        <w:t>NOTE:</w:t>
      </w:r>
      <w:r w:rsidR="00AC4E2C">
        <w:rPr>
          <w:rFonts w:ascii="Verdana" w:hAnsi="Verdana" w:hint="eastAsia"/>
          <w:noProof/>
          <w:color w:val="FF0000"/>
          <w:sz w:val="24"/>
        </w:rPr>
        <w:t xml:space="preserve"> </w:t>
      </w:r>
      <w:r w:rsidR="00E47605" w:rsidRPr="00E47605">
        <w:rPr>
          <w:rFonts w:ascii="Verdana" w:hAnsi="Verdana"/>
          <w:noProof/>
          <w:color w:val="FF0000"/>
          <w:sz w:val="24"/>
        </w:rPr>
        <w:t>Note: Set the Port Forwarding condition is that WAN port IP of the router is to obtain public IP,</w:t>
      </w:r>
      <w:r w:rsidR="00E47605">
        <w:rPr>
          <w:rFonts w:ascii="Verdana" w:hAnsi="Verdana" w:hint="eastAsia"/>
          <w:noProof/>
          <w:color w:val="FF0000"/>
          <w:sz w:val="24"/>
        </w:rPr>
        <w:t xml:space="preserve"> if you do not know whether your WAN port IP is public or private, please ask your ISP to check it.</w:t>
      </w:r>
    </w:p>
    <w:sectPr w:rsidR="007F4C60" w:rsidRPr="007F4C6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D365CE" w14:textId="77777777" w:rsidR="0039712B" w:rsidRDefault="0039712B" w:rsidP="009F1A55">
      <w:r>
        <w:separator/>
      </w:r>
    </w:p>
  </w:endnote>
  <w:endnote w:type="continuationSeparator" w:id="0">
    <w:p w14:paraId="58CF41F8" w14:textId="77777777" w:rsidR="0039712B" w:rsidRDefault="0039712B" w:rsidP="009F1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55593C" w14:textId="77777777" w:rsidR="0039712B" w:rsidRDefault="0039712B" w:rsidP="009F1A55">
      <w:r>
        <w:separator/>
      </w:r>
    </w:p>
  </w:footnote>
  <w:footnote w:type="continuationSeparator" w:id="0">
    <w:p w14:paraId="61FE4329" w14:textId="77777777" w:rsidR="0039712B" w:rsidRDefault="0039712B" w:rsidP="009F1A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100B11"/>
    <w:multiLevelType w:val="hybridMultilevel"/>
    <w:tmpl w:val="9C06FCAC"/>
    <w:lvl w:ilvl="0" w:tplc="7DA6CB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18B1BE3"/>
    <w:multiLevelType w:val="hybridMultilevel"/>
    <w:tmpl w:val="D5E40B82"/>
    <w:lvl w:ilvl="0" w:tplc="B27AA066">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56E36DD"/>
    <w:multiLevelType w:val="hybridMultilevel"/>
    <w:tmpl w:val="6C6025BC"/>
    <w:lvl w:ilvl="0" w:tplc="746CEB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4FE5239"/>
    <w:multiLevelType w:val="hybridMultilevel"/>
    <w:tmpl w:val="5064A27C"/>
    <w:lvl w:ilvl="0" w:tplc="ECFE84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1853"/>
    <w:rsid w:val="00027010"/>
    <w:rsid w:val="00044FAB"/>
    <w:rsid w:val="00047756"/>
    <w:rsid w:val="00056DA2"/>
    <w:rsid w:val="000744F2"/>
    <w:rsid w:val="00096FC5"/>
    <w:rsid w:val="000B31F1"/>
    <w:rsid w:val="000C0E5A"/>
    <w:rsid w:val="000F665A"/>
    <w:rsid w:val="00106C96"/>
    <w:rsid w:val="0011079A"/>
    <w:rsid w:val="00121562"/>
    <w:rsid w:val="00127D99"/>
    <w:rsid w:val="00131645"/>
    <w:rsid w:val="00132C2A"/>
    <w:rsid w:val="00132FA1"/>
    <w:rsid w:val="00151F89"/>
    <w:rsid w:val="00173FF6"/>
    <w:rsid w:val="001925E5"/>
    <w:rsid w:val="001D30F6"/>
    <w:rsid w:val="001D6E77"/>
    <w:rsid w:val="00203FFC"/>
    <w:rsid w:val="00242FF2"/>
    <w:rsid w:val="0025233B"/>
    <w:rsid w:val="00277CEA"/>
    <w:rsid w:val="002A265C"/>
    <w:rsid w:val="002A77AE"/>
    <w:rsid w:val="002C0362"/>
    <w:rsid w:val="002D6F2E"/>
    <w:rsid w:val="002E426F"/>
    <w:rsid w:val="003232A4"/>
    <w:rsid w:val="00327E1F"/>
    <w:rsid w:val="003433ED"/>
    <w:rsid w:val="0034788F"/>
    <w:rsid w:val="00353580"/>
    <w:rsid w:val="003876CF"/>
    <w:rsid w:val="0039712B"/>
    <w:rsid w:val="00397925"/>
    <w:rsid w:val="003A6DFF"/>
    <w:rsid w:val="003D4217"/>
    <w:rsid w:val="003F3DBD"/>
    <w:rsid w:val="00405168"/>
    <w:rsid w:val="00416AF4"/>
    <w:rsid w:val="00425F7E"/>
    <w:rsid w:val="00441AF1"/>
    <w:rsid w:val="00442B28"/>
    <w:rsid w:val="00444338"/>
    <w:rsid w:val="00470110"/>
    <w:rsid w:val="0047388B"/>
    <w:rsid w:val="00476BF9"/>
    <w:rsid w:val="004D46AC"/>
    <w:rsid w:val="004E119B"/>
    <w:rsid w:val="004E5383"/>
    <w:rsid w:val="005254BE"/>
    <w:rsid w:val="005337C8"/>
    <w:rsid w:val="0054301E"/>
    <w:rsid w:val="005B18B8"/>
    <w:rsid w:val="005B26F2"/>
    <w:rsid w:val="006022DD"/>
    <w:rsid w:val="00605E05"/>
    <w:rsid w:val="006125C8"/>
    <w:rsid w:val="00616EED"/>
    <w:rsid w:val="00625104"/>
    <w:rsid w:val="00646E88"/>
    <w:rsid w:val="00657005"/>
    <w:rsid w:val="006643FF"/>
    <w:rsid w:val="0066544F"/>
    <w:rsid w:val="0066695F"/>
    <w:rsid w:val="00683378"/>
    <w:rsid w:val="006D2BE1"/>
    <w:rsid w:val="007269CD"/>
    <w:rsid w:val="00735713"/>
    <w:rsid w:val="00735B9F"/>
    <w:rsid w:val="007366C6"/>
    <w:rsid w:val="007534A8"/>
    <w:rsid w:val="007703AB"/>
    <w:rsid w:val="007879E7"/>
    <w:rsid w:val="007A1E42"/>
    <w:rsid w:val="007E4F39"/>
    <w:rsid w:val="007F4C60"/>
    <w:rsid w:val="008057C2"/>
    <w:rsid w:val="008102B1"/>
    <w:rsid w:val="00810B04"/>
    <w:rsid w:val="008124D6"/>
    <w:rsid w:val="00841853"/>
    <w:rsid w:val="00872090"/>
    <w:rsid w:val="008D5DBA"/>
    <w:rsid w:val="008E2F6B"/>
    <w:rsid w:val="00905B35"/>
    <w:rsid w:val="009341CE"/>
    <w:rsid w:val="0097616A"/>
    <w:rsid w:val="009B6DB1"/>
    <w:rsid w:val="009D65DD"/>
    <w:rsid w:val="009E0CE9"/>
    <w:rsid w:val="009E2DDA"/>
    <w:rsid w:val="009F1A55"/>
    <w:rsid w:val="00A47B9D"/>
    <w:rsid w:val="00A55139"/>
    <w:rsid w:val="00A57583"/>
    <w:rsid w:val="00A83489"/>
    <w:rsid w:val="00A861F9"/>
    <w:rsid w:val="00A942A3"/>
    <w:rsid w:val="00AC4E2C"/>
    <w:rsid w:val="00AC7598"/>
    <w:rsid w:val="00AF4F2B"/>
    <w:rsid w:val="00B00F63"/>
    <w:rsid w:val="00B01C54"/>
    <w:rsid w:val="00B03817"/>
    <w:rsid w:val="00B039B7"/>
    <w:rsid w:val="00B16A47"/>
    <w:rsid w:val="00B2181D"/>
    <w:rsid w:val="00B539F7"/>
    <w:rsid w:val="00B90AA5"/>
    <w:rsid w:val="00B96AA1"/>
    <w:rsid w:val="00BD0CA8"/>
    <w:rsid w:val="00BD20E4"/>
    <w:rsid w:val="00C2334C"/>
    <w:rsid w:val="00C45BE3"/>
    <w:rsid w:val="00CD731B"/>
    <w:rsid w:val="00CE3879"/>
    <w:rsid w:val="00CF3226"/>
    <w:rsid w:val="00D13DFE"/>
    <w:rsid w:val="00D204F2"/>
    <w:rsid w:val="00D46AB0"/>
    <w:rsid w:val="00D84955"/>
    <w:rsid w:val="00D86658"/>
    <w:rsid w:val="00D86D8C"/>
    <w:rsid w:val="00DE6E66"/>
    <w:rsid w:val="00E0096F"/>
    <w:rsid w:val="00E062A0"/>
    <w:rsid w:val="00E13675"/>
    <w:rsid w:val="00E267D2"/>
    <w:rsid w:val="00E44D58"/>
    <w:rsid w:val="00E47605"/>
    <w:rsid w:val="00E60874"/>
    <w:rsid w:val="00E878CD"/>
    <w:rsid w:val="00E91ED3"/>
    <w:rsid w:val="00EC116C"/>
    <w:rsid w:val="00ED0BBD"/>
    <w:rsid w:val="00EE1F7A"/>
    <w:rsid w:val="00EF3D6B"/>
    <w:rsid w:val="00F064AB"/>
    <w:rsid w:val="00F37E24"/>
    <w:rsid w:val="00F5343F"/>
    <w:rsid w:val="00F91015"/>
    <w:rsid w:val="00FA0559"/>
    <w:rsid w:val="00FD3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C08DE2"/>
  <w15:docId w15:val="{1A7D53CA-4504-4F94-BBC8-C1AE9E1C0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1A5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F1A55"/>
    <w:rPr>
      <w:sz w:val="18"/>
      <w:szCs w:val="18"/>
    </w:rPr>
  </w:style>
  <w:style w:type="paragraph" w:styleId="a5">
    <w:name w:val="footer"/>
    <w:basedOn w:val="a"/>
    <w:link w:val="a6"/>
    <w:uiPriority w:val="99"/>
    <w:unhideWhenUsed/>
    <w:rsid w:val="009F1A55"/>
    <w:pPr>
      <w:tabs>
        <w:tab w:val="center" w:pos="4153"/>
        <w:tab w:val="right" w:pos="8306"/>
      </w:tabs>
      <w:snapToGrid w:val="0"/>
      <w:jc w:val="left"/>
    </w:pPr>
    <w:rPr>
      <w:sz w:val="18"/>
      <w:szCs w:val="18"/>
    </w:rPr>
  </w:style>
  <w:style w:type="character" w:customStyle="1" w:styleId="a6">
    <w:name w:val="页脚 字符"/>
    <w:basedOn w:val="a0"/>
    <w:link w:val="a5"/>
    <w:uiPriority w:val="99"/>
    <w:rsid w:val="009F1A55"/>
    <w:rPr>
      <w:sz w:val="18"/>
      <w:szCs w:val="18"/>
    </w:rPr>
  </w:style>
  <w:style w:type="paragraph" w:styleId="a7">
    <w:name w:val="Balloon Text"/>
    <w:basedOn w:val="a"/>
    <w:link w:val="a8"/>
    <w:uiPriority w:val="99"/>
    <w:semiHidden/>
    <w:unhideWhenUsed/>
    <w:rsid w:val="008057C2"/>
    <w:rPr>
      <w:sz w:val="18"/>
      <w:szCs w:val="18"/>
    </w:rPr>
  </w:style>
  <w:style w:type="character" w:customStyle="1" w:styleId="a8">
    <w:name w:val="批注框文本 字符"/>
    <w:basedOn w:val="a0"/>
    <w:link w:val="a7"/>
    <w:uiPriority w:val="99"/>
    <w:semiHidden/>
    <w:rsid w:val="008057C2"/>
    <w:rPr>
      <w:sz w:val="18"/>
      <w:szCs w:val="18"/>
    </w:rPr>
  </w:style>
  <w:style w:type="paragraph" w:styleId="a9">
    <w:name w:val="List Paragraph"/>
    <w:basedOn w:val="a"/>
    <w:uiPriority w:val="34"/>
    <w:qFormat/>
    <w:rsid w:val="000744F2"/>
    <w:pPr>
      <w:ind w:firstLineChars="200" w:firstLine="420"/>
    </w:pPr>
  </w:style>
  <w:style w:type="character" w:customStyle="1" w:styleId="apple-converted-space">
    <w:name w:val="apple-converted-space"/>
    <w:rsid w:val="00A942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8E9950-9A9B-467E-9D21-3F95AC0EB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3</Pages>
  <Words>239</Words>
  <Characters>1363</Characters>
  <Application>Microsoft Office Word</Application>
  <DocSecurity>0</DocSecurity>
  <Lines>11</Lines>
  <Paragraphs>3</Paragraphs>
  <ScaleCrop>false</ScaleCrop>
  <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 Seven</dc:creator>
  <cp:keywords/>
  <dc:description/>
  <cp:lastModifiedBy>Seven_LA</cp:lastModifiedBy>
  <cp:revision>122</cp:revision>
  <dcterms:created xsi:type="dcterms:W3CDTF">2018-08-16T06:30:00Z</dcterms:created>
  <dcterms:modified xsi:type="dcterms:W3CDTF">2018-09-21T11:04:00Z</dcterms:modified>
</cp:coreProperties>
</file>